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0833" w14:textId="747675F3" w:rsidR="00E84502" w:rsidRDefault="00406DFF" w:rsidP="00E84502">
      <w:pPr>
        <w:pStyle w:val="BodyText"/>
        <w:spacing w:before="120" w:after="120" w:line="320" w:lineRule="exact"/>
        <w:ind w:right="-57"/>
        <w:jc w:val="center"/>
        <w:rPr>
          <w:b/>
          <w:bCs/>
          <w:color w:val="000000" w:themeColor="text1"/>
          <w:sz w:val="27"/>
          <w:szCs w:val="27"/>
          <w:lang w:val="nl-NL"/>
        </w:rPr>
      </w:pPr>
      <w:bookmarkStart w:id="0" w:name="_GoBack"/>
      <w:bookmarkEnd w:id="0"/>
      <w:r w:rsidRPr="00406DFF">
        <w:rPr>
          <w:b/>
          <w:bCs/>
          <w:color w:val="000000" w:themeColor="text1"/>
          <w:sz w:val="27"/>
          <w:szCs w:val="27"/>
          <w:lang w:val="nl-NL"/>
        </w:rPr>
        <w:t>MỘT SỐ LƯU Ý VỚI SINH VIÊN ĐHCQ ĐI HỌC GDQP&amp;AN</w:t>
      </w:r>
    </w:p>
    <w:p w14:paraId="7A918112" w14:textId="2BC321F9" w:rsidR="00406DFF" w:rsidRDefault="00406DFF" w:rsidP="00E84502">
      <w:pPr>
        <w:pStyle w:val="BodyText"/>
        <w:spacing w:before="120" w:after="120" w:line="320" w:lineRule="exact"/>
        <w:ind w:right="-57"/>
        <w:jc w:val="center"/>
        <w:rPr>
          <w:b/>
          <w:bCs/>
          <w:color w:val="000000" w:themeColor="text1"/>
          <w:sz w:val="27"/>
          <w:szCs w:val="27"/>
          <w:lang w:val="nl-NL"/>
        </w:rPr>
      </w:pPr>
      <w:r w:rsidRPr="00406DFF">
        <w:rPr>
          <w:b/>
          <w:bCs/>
          <w:color w:val="000000" w:themeColor="text1"/>
          <w:sz w:val="27"/>
          <w:szCs w:val="27"/>
          <w:lang w:val="nl-NL"/>
        </w:rPr>
        <w:t xml:space="preserve">TẠI TRUNG TÂM GDQP&amp;AN, TRƯỜNG ĐẠI HỌC </w:t>
      </w:r>
      <w:r w:rsidR="00E84502">
        <w:rPr>
          <w:b/>
          <w:bCs/>
          <w:color w:val="000000" w:themeColor="text1"/>
          <w:sz w:val="27"/>
          <w:szCs w:val="27"/>
          <w:lang w:val="nl-NL"/>
        </w:rPr>
        <w:t>CÔNG NGHIỆP HN</w:t>
      </w:r>
    </w:p>
    <w:p w14:paraId="7598885D" w14:textId="77777777" w:rsidR="00E84502" w:rsidRDefault="00E84502" w:rsidP="00E84502">
      <w:pPr>
        <w:pStyle w:val="BodyText"/>
        <w:spacing w:before="120" w:after="120" w:line="320" w:lineRule="exact"/>
        <w:ind w:right="-57" w:firstLine="709"/>
        <w:rPr>
          <w:color w:val="000000" w:themeColor="text1"/>
          <w:spacing w:val="4"/>
          <w:sz w:val="27"/>
          <w:szCs w:val="27"/>
          <w:lang w:val="es-ES"/>
        </w:rPr>
      </w:pPr>
    </w:p>
    <w:p w14:paraId="4DBDFCD9" w14:textId="6CF6D20C" w:rsidR="00E84502" w:rsidRPr="00E84502" w:rsidRDefault="00E84502" w:rsidP="00E84502">
      <w:pPr>
        <w:pStyle w:val="BodyText"/>
        <w:spacing w:before="120" w:after="120" w:line="320" w:lineRule="exact"/>
        <w:ind w:right="-57" w:firstLine="709"/>
        <w:rPr>
          <w:b/>
          <w:bCs/>
          <w:color w:val="000000" w:themeColor="text1"/>
          <w:spacing w:val="4"/>
          <w:szCs w:val="28"/>
          <w:lang w:val="es-ES"/>
        </w:rPr>
      </w:pPr>
      <w:r w:rsidRPr="00E84502">
        <w:rPr>
          <w:b/>
          <w:bCs/>
          <w:color w:val="000000" w:themeColor="text1"/>
          <w:spacing w:val="4"/>
          <w:szCs w:val="28"/>
          <w:lang w:val="es-ES"/>
        </w:rPr>
        <w:t>1. Kê khai y tế online</w:t>
      </w:r>
    </w:p>
    <w:p w14:paraId="37E96EF7" w14:textId="27F4B742" w:rsidR="00E84502" w:rsidRDefault="00E84502" w:rsidP="00E84502">
      <w:pPr>
        <w:pStyle w:val="BodyText"/>
        <w:spacing w:before="120" w:after="120" w:line="320" w:lineRule="exact"/>
        <w:ind w:right="-57" w:firstLine="709"/>
        <w:rPr>
          <w:color w:val="000000" w:themeColor="text1"/>
          <w:spacing w:val="4"/>
          <w:szCs w:val="28"/>
          <w:lang w:val="es-ES"/>
        </w:rPr>
      </w:pPr>
      <w:r>
        <w:rPr>
          <w:color w:val="000000" w:themeColor="text1"/>
          <w:spacing w:val="4"/>
          <w:szCs w:val="28"/>
          <w:lang w:val="es-ES"/>
        </w:rPr>
        <w:t>- Khi đến Trung tâm GDQP&amp;AN, y</w:t>
      </w:r>
      <w:r w:rsidRPr="00E84502">
        <w:rPr>
          <w:color w:val="000000" w:themeColor="text1"/>
          <w:spacing w:val="4"/>
          <w:szCs w:val="28"/>
          <w:lang w:val="es-ES"/>
        </w:rPr>
        <w:t>êu cầu sinh viên đăng nhập hệ thống Đại học điện từ</w:t>
      </w:r>
      <w:r>
        <w:rPr>
          <w:color w:val="000000" w:themeColor="text1"/>
          <w:spacing w:val="4"/>
          <w:szCs w:val="28"/>
          <w:lang w:val="es-ES"/>
        </w:rPr>
        <w:t xml:space="preserve"> </w:t>
      </w:r>
      <w:r w:rsidRPr="00E84502">
        <w:rPr>
          <w:color w:val="000000" w:themeColor="text1"/>
          <w:spacing w:val="4"/>
          <w:szCs w:val="28"/>
          <w:lang w:val="es-ES"/>
        </w:rPr>
        <w:t xml:space="preserve">để kê khai y tế: </w:t>
      </w:r>
    </w:p>
    <w:p w14:paraId="0C99F431" w14:textId="1152BCCB" w:rsidR="00E84502" w:rsidRPr="00E84502" w:rsidRDefault="00E84502" w:rsidP="00E84502">
      <w:pPr>
        <w:pStyle w:val="BodyText"/>
        <w:spacing w:before="120" w:after="120" w:line="320" w:lineRule="exact"/>
        <w:ind w:right="-57" w:firstLine="709"/>
        <w:jc w:val="center"/>
        <w:rPr>
          <w:color w:val="000000" w:themeColor="text1"/>
          <w:spacing w:val="4"/>
          <w:szCs w:val="28"/>
          <w:lang w:val="es-ES"/>
        </w:rPr>
      </w:pPr>
      <w:r w:rsidRPr="00E84502">
        <w:rPr>
          <w:color w:val="000000" w:themeColor="text1"/>
          <w:spacing w:val="4"/>
          <w:szCs w:val="28"/>
          <w:lang w:val="es-ES"/>
        </w:rPr>
        <w:t>https://sv.dhcnhn.vn/</w:t>
      </w:r>
    </w:p>
    <w:p w14:paraId="0939A9BC" w14:textId="77777777" w:rsidR="00E84502" w:rsidRPr="00E84502" w:rsidRDefault="00E84502" w:rsidP="00E84502">
      <w:pPr>
        <w:pStyle w:val="BodyText"/>
        <w:spacing w:before="120" w:after="120" w:line="320" w:lineRule="exact"/>
        <w:ind w:right="-57" w:firstLine="709"/>
        <w:rPr>
          <w:color w:val="000000" w:themeColor="text1"/>
          <w:spacing w:val="4"/>
          <w:szCs w:val="28"/>
          <w:lang w:val="es-ES"/>
        </w:rPr>
      </w:pPr>
      <w:r w:rsidRPr="00E84502">
        <w:rPr>
          <w:color w:val="000000" w:themeColor="text1"/>
          <w:spacing w:val="4"/>
          <w:szCs w:val="28"/>
          <w:lang w:val="es-ES"/>
        </w:rPr>
        <w:t>Mã SV: KHA + Mã SV hiện có của Trường Đại học Kinh tế Quốc dân</w:t>
      </w:r>
    </w:p>
    <w:p w14:paraId="623D83D1" w14:textId="77777777" w:rsidR="00E84502" w:rsidRDefault="00E84502" w:rsidP="00E84502">
      <w:pPr>
        <w:pStyle w:val="BodyText"/>
        <w:spacing w:before="120" w:after="120" w:line="320" w:lineRule="exact"/>
        <w:ind w:right="-57" w:firstLine="709"/>
        <w:rPr>
          <w:color w:val="000000" w:themeColor="text1"/>
          <w:spacing w:val="4"/>
          <w:szCs w:val="28"/>
          <w:lang w:val="es-ES"/>
        </w:rPr>
      </w:pPr>
      <w:r w:rsidRPr="00E84502">
        <w:rPr>
          <w:color w:val="000000" w:themeColor="text1"/>
          <w:spacing w:val="4"/>
          <w:szCs w:val="28"/>
          <w:lang w:val="es-ES"/>
        </w:rPr>
        <w:t xml:space="preserve">Mật khẩu: 123456 </w:t>
      </w:r>
    </w:p>
    <w:p w14:paraId="0431520A" w14:textId="72272183" w:rsidR="00E84502" w:rsidRPr="00E84502" w:rsidRDefault="00E84502" w:rsidP="00E84502">
      <w:pPr>
        <w:pStyle w:val="BodyText"/>
        <w:spacing w:before="120" w:after="120" w:line="320" w:lineRule="exact"/>
        <w:ind w:right="-57" w:firstLine="709"/>
        <w:rPr>
          <w:i/>
          <w:iCs/>
          <w:color w:val="000000" w:themeColor="text1"/>
          <w:spacing w:val="4"/>
          <w:szCs w:val="28"/>
          <w:lang w:val="es-ES"/>
        </w:rPr>
      </w:pPr>
      <w:r w:rsidRPr="00E84502">
        <w:rPr>
          <w:i/>
          <w:iCs/>
          <w:color w:val="000000" w:themeColor="text1"/>
          <w:spacing w:val="4"/>
          <w:szCs w:val="28"/>
          <w:lang w:val="es-ES"/>
        </w:rPr>
        <w:t>(Yêu cầu đổi mật khẩu sau khi đăng nhập nhằm đảm bảo dữ liệu cá nhân)</w:t>
      </w:r>
    </w:p>
    <w:p w14:paraId="03F7E42C" w14:textId="77777777" w:rsidR="00E84502" w:rsidRDefault="00E84502" w:rsidP="00E84502">
      <w:pPr>
        <w:pStyle w:val="BodyText"/>
        <w:spacing w:before="120" w:after="120" w:line="320" w:lineRule="exact"/>
        <w:ind w:right="-57" w:firstLine="709"/>
        <w:rPr>
          <w:b/>
          <w:bCs/>
          <w:color w:val="000000" w:themeColor="text1"/>
          <w:spacing w:val="4"/>
          <w:szCs w:val="28"/>
          <w:lang w:val="es-ES"/>
        </w:rPr>
      </w:pPr>
    </w:p>
    <w:p w14:paraId="7324FAB5" w14:textId="330939B7" w:rsidR="00E84502" w:rsidRPr="00E84502" w:rsidRDefault="00E84502" w:rsidP="00E84502">
      <w:pPr>
        <w:pStyle w:val="BodyText"/>
        <w:spacing w:before="120" w:after="120" w:line="320" w:lineRule="exact"/>
        <w:ind w:right="-57" w:firstLine="709"/>
        <w:rPr>
          <w:b/>
          <w:bCs/>
          <w:color w:val="000000" w:themeColor="text1"/>
          <w:spacing w:val="4"/>
          <w:szCs w:val="28"/>
          <w:lang w:val="es-ES"/>
        </w:rPr>
      </w:pPr>
      <w:r w:rsidRPr="00E84502">
        <w:rPr>
          <w:b/>
          <w:bCs/>
          <w:color w:val="000000" w:themeColor="text1"/>
          <w:spacing w:val="4"/>
          <w:szCs w:val="28"/>
          <w:lang w:val="es-ES"/>
        </w:rPr>
        <w:t>2. Quân tư trang, cơ sở vật chất</w:t>
      </w:r>
    </w:p>
    <w:p w14:paraId="6CB2F0FB" w14:textId="1789D289" w:rsidR="00E84502" w:rsidRDefault="00E84502" w:rsidP="00E84502">
      <w:pPr>
        <w:pStyle w:val="BodyText"/>
        <w:spacing w:before="120" w:after="120" w:line="320" w:lineRule="exact"/>
        <w:ind w:right="-57" w:firstLine="709"/>
        <w:rPr>
          <w:color w:val="000000" w:themeColor="text1"/>
          <w:spacing w:val="4"/>
          <w:szCs w:val="28"/>
          <w:lang w:val="es-ES"/>
        </w:rPr>
      </w:pPr>
      <w:r>
        <w:rPr>
          <w:color w:val="000000" w:themeColor="text1"/>
          <w:spacing w:val="4"/>
          <w:szCs w:val="28"/>
          <w:lang w:val="es-ES"/>
        </w:rPr>
        <w:t xml:space="preserve">- </w:t>
      </w:r>
      <w:r w:rsidRPr="00E84502">
        <w:rPr>
          <w:color w:val="000000" w:themeColor="text1"/>
          <w:spacing w:val="4"/>
          <w:szCs w:val="28"/>
          <w:lang w:val="es-ES"/>
        </w:rPr>
        <w:t>Sinh viên mang theo đồ dùng cá nhân cần thiết cho sinh hoạt hàng ngày. Không mang theo các đồ dùng, phương tiện, vật dụng cồng kềnh đến Trung tâm.</w:t>
      </w:r>
    </w:p>
    <w:p w14:paraId="27D3B782" w14:textId="58DB8680" w:rsidR="00E84502" w:rsidRPr="00E84502" w:rsidRDefault="00E84502" w:rsidP="00E84502">
      <w:pPr>
        <w:pStyle w:val="BodyText"/>
        <w:spacing w:before="120" w:after="120" w:line="320" w:lineRule="exact"/>
        <w:ind w:right="-57" w:firstLine="709"/>
        <w:rPr>
          <w:color w:val="000000" w:themeColor="text1"/>
          <w:spacing w:val="4"/>
          <w:szCs w:val="28"/>
          <w:lang w:val="es-ES"/>
        </w:rPr>
      </w:pPr>
      <w:r>
        <w:rPr>
          <w:color w:val="000000" w:themeColor="text1"/>
          <w:spacing w:val="4"/>
          <w:szCs w:val="28"/>
          <w:lang w:val="es-ES"/>
        </w:rPr>
        <w:t xml:space="preserve">- </w:t>
      </w:r>
      <w:r w:rsidRPr="00E84502">
        <w:rPr>
          <w:color w:val="000000" w:themeColor="text1"/>
          <w:spacing w:val="4"/>
          <w:szCs w:val="28"/>
          <w:lang w:val="es-ES"/>
        </w:rPr>
        <w:t>Sinh viên được cấp mượn 02 bộ quần áo (cấp thêm áo bông), 01 mũ, 01 đôi dép, 01 thắt lưng, 02 áo phông; 01 chiếu, gối, màn, chăn (chăn bông).</w:t>
      </w:r>
    </w:p>
    <w:p w14:paraId="0033C67B" w14:textId="0AEB8E9A" w:rsidR="00E84502" w:rsidRPr="00E84502" w:rsidRDefault="00E84502" w:rsidP="00E84502">
      <w:pPr>
        <w:pStyle w:val="BodyText"/>
        <w:spacing w:before="120" w:after="120" w:line="320" w:lineRule="exact"/>
        <w:ind w:right="-57" w:firstLine="709"/>
        <w:rPr>
          <w:color w:val="000000" w:themeColor="text1"/>
          <w:spacing w:val="4"/>
          <w:szCs w:val="28"/>
          <w:lang w:val="es-ES"/>
        </w:rPr>
      </w:pPr>
      <w:r>
        <w:rPr>
          <w:color w:val="000000" w:themeColor="text1"/>
          <w:spacing w:val="4"/>
          <w:szCs w:val="28"/>
          <w:lang w:val="es-ES"/>
        </w:rPr>
        <w:t xml:space="preserve">- </w:t>
      </w:r>
      <w:r w:rsidRPr="00E84502">
        <w:rPr>
          <w:color w:val="000000" w:themeColor="text1"/>
          <w:spacing w:val="4"/>
          <w:szCs w:val="28"/>
          <w:lang w:val="es-ES"/>
        </w:rPr>
        <w:t>Sinh viên được bố trí vị trí ở tại KTX khép kín, được trang bị đủ đồ dung như: xô, chậu, móc áo, dụng cụ vệ sinh phòng, giấy vệ sinh…</w:t>
      </w:r>
    </w:p>
    <w:p w14:paraId="61F6B821" w14:textId="077CC015" w:rsidR="00406DFF" w:rsidRDefault="00E84502" w:rsidP="00E84502">
      <w:pPr>
        <w:pStyle w:val="BodyText"/>
        <w:spacing w:before="120" w:after="120" w:line="320" w:lineRule="exact"/>
        <w:ind w:right="-57" w:firstLine="709"/>
        <w:rPr>
          <w:color w:val="000000" w:themeColor="text1"/>
          <w:spacing w:val="4"/>
          <w:szCs w:val="28"/>
          <w:lang w:val="es-ES"/>
        </w:rPr>
      </w:pPr>
      <w:r>
        <w:rPr>
          <w:color w:val="000000" w:themeColor="text1"/>
          <w:spacing w:val="4"/>
          <w:szCs w:val="28"/>
          <w:lang w:val="es-ES"/>
        </w:rPr>
        <w:t xml:space="preserve">- </w:t>
      </w:r>
      <w:r w:rsidRPr="00E84502">
        <w:rPr>
          <w:color w:val="000000" w:themeColor="text1"/>
          <w:spacing w:val="4"/>
          <w:szCs w:val="28"/>
          <w:lang w:val="es-ES"/>
        </w:rPr>
        <w:t>Ghi chú: Sinh viên nên mang theo giày thể thao và quần áo thể thao để tham gia các hoạt động TDTT theo chế độ sinh hoạt hàng ngày (Các sân chơi thể thao gồm: Bóng đá, Bóng chuyền, Cầu lông, Bóng bàn, Bóng rổ, hệ thống máy tập ngoài trời…)</w:t>
      </w:r>
    </w:p>
    <w:p w14:paraId="57E1ABB0" w14:textId="07845269" w:rsidR="001B7D06" w:rsidRDefault="001B7D06" w:rsidP="00E84502">
      <w:pPr>
        <w:pStyle w:val="BodyText"/>
        <w:spacing w:before="120" w:after="120" w:line="320" w:lineRule="exact"/>
        <w:ind w:right="-57" w:firstLine="709"/>
        <w:rPr>
          <w:color w:val="000000" w:themeColor="text1"/>
          <w:spacing w:val="4"/>
          <w:szCs w:val="2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29"/>
      </w:tblGrid>
      <w:tr w:rsidR="001B7D06" w:rsidRPr="00890894" w14:paraId="33A70098" w14:textId="77777777" w:rsidTr="001B7D06">
        <w:tc>
          <w:tcPr>
            <w:tcW w:w="3060" w:type="dxa"/>
          </w:tcPr>
          <w:p w14:paraId="74610369" w14:textId="77777777" w:rsidR="001B7D06" w:rsidRPr="00890894" w:rsidRDefault="001B7D06" w:rsidP="0054116B">
            <w:pPr>
              <w:pStyle w:val="BodyText"/>
              <w:spacing w:before="120" w:after="120" w:line="320" w:lineRule="exact"/>
              <w:ind w:right="-57"/>
              <w:rPr>
                <w:b/>
                <w:bCs/>
                <w:color w:val="000000" w:themeColor="text1"/>
                <w:spacing w:val="4"/>
                <w:sz w:val="27"/>
                <w:szCs w:val="27"/>
                <w:lang w:val="es-ES"/>
              </w:rPr>
            </w:pPr>
          </w:p>
        </w:tc>
        <w:tc>
          <w:tcPr>
            <w:tcW w:w="6229" w:type="dxa"/>
          </w:tcPr>
          <w:p w14:paraId="48CCCE40" w14:textId="0D368B79" w:rsidR="001B7D06" w:rsidRPr="00890894" w:rsidRDefault="001B7D06" w:rsidP="0054116B">
            <w:pPr>
              <w:pStyle w:val="BodyText"/>
              <w:spacing w:before="120" w:after="120" w:line="320" w:lineRule="exact"/>
              <w:ind w:right="-57"/>
              <w:jc w:val="center"/>
              <w:rPr>
                <w:b/>
                <w:bCs/>
                <w:color w:val="000000" w:themeColor="text1"/>
                <w:spacing w:val="4"/>
                <w:sz w:val="27"/>
                <w:szCs w:val="27"/>
                <w:lang w:val="es-ES"/>
              </w:rPr>
            </w:pPr>
            <w:r w:rsidRPr="00890894">
              <w:rPr>
                <w:b/>
                <w:bCs/>
                <w:color w:val="000000" w:themeColor="text1"/>
                <w:spacing w:val="4"/>
                <w:sz w:val="27"/>
                <w:szCs w:val="27"/>
                <w:lang w:val="es-ES"/>
              </w:rPr>
              <w:t xml:space="preserve">TRƯỜNG </w:t>
            </w:r>
            <w:r>
              <w:rPr>
                <w:b/>
                <w:bCs/>
                <w:color w:val="000000" w:themeColor="text1"/>
                <w:spacing w:val="4"/>
                <w:sz w:val="27"/>
                <w:szCs w:val="27"/>
                <w:lang w:val="es-ES"/>
              </w:rPr>
              <w:t>ĐẠI HỌC CÔNG NGHIỆP HÀ NỘI</w:t>
            </w:r>
          </w:p>
          <w:p w14:paraId="741157DF" w14:textId="77777777" w:rsidR="001B7D06" w:rsidRPr="00890894" w:rsidRDefault="001B7D06" w:rsidP="0054116B">
            <w:pPr>
              <w:pStyle w:val="BodyText"/>
              <w:spacing w:before="120" w:after="120" w:line="320" w:lineRule="exact"/>
              <w:ind w:right="-57"/>
              <w:jc w:val="center"/>
              <w:rPr>
                <w:b/>
                <w:bCs/>
                <w:color w:val="000000" w:themeColor="text1"/>
                <w:spacing w:val="4"/>
                <w:sz w:val="27"/>
                <w:szCs w:val="27"/>
                <w:lang w:val="es-ES"/>
              </w:rPr>
            </w:pPr>
            <w:r w:rsidRPr="00890894">
              <w:rPr>
                <w:b/>
                <w:bCs/>
                <w:color w:val="000000" w:themeColor="text1"/>
                <w:spacing w:val="4"/>
                <w:sz w:val="27"/>
                <w:szCs w:val="27"/>
                <w:lang w:val="es-ES"/>
              </w:rPr>
              <w:t>TRUNG TÂM GDQP&amp;AN</w:t>
            </w:r>
          </w:p>
          <w:p w14:paraId="5864F20F" w14:textId="77777777" w:rsidR="001B7D06" w:rsidRPr="00890894" w:rsidRDefault="001B7D06" w:rsidP="0054116B">
            <w:pPr>
              <w:pStyle w:val="BodyText"/>
              <w:spacing w:before="120" w:after="120" w:line="320" w:lineRule="exact"/>
              <w:ind w:right="-57"/>
              <w:jc w:val="center"/>
              <w:rPr>
                <w:b/>
                <w:bCs/>
                <w:color w:val="000000" w:themeColor="text1"/>
                <w:spacing w:val="4"/>
                <w:sz w:val="27"/>
                <w:szCs w:val="27"/>
                <w:lang w:val="es-ES"/>
              </w:rPr>
            </w:pPr>
          </w:p>
        </w:tc>
      </w:tr>
    </w:tbl>
    <w:p w14:paraId="7A5A46F4" w14:textId="77777777" w:rsidR="001B7D06" w:rsidRPr="00E84502" w:rsidRDefault="001B7D06" w:rsidP="00E84502">
      <w:pPr>
        <w:pStyle w:val="BodyText"/>
        <w:spacing w:before="120" w:after="120" w:line="320" w:lineRule="exact"/>
        <w:ind w:right="-57" w:firstLine="709"/>
        <w:rPr>
          <w:color w:val="000000" w:themeColor="text1"/>
          <w:spacing w:val="4"/>
          <w:szCs w:val="28"/>
          <w:lang w:val="es-ES"/>
        </w:rPr>
      </w:pPr>
    </w:p>
    <w:sectPr w:rsidR="001B7D06" w:rsidRPr="00E84502" w:rsidSect="00400DCE">
      <w:pgSz w:w="11907" w:h="16840" w:code="9"/>
      <w:pgMar w:top="794" w:right="907" w:bottom="794" w:left="1701" w:header="675" w:footer="67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28"/>
    <w:rsid w:val="00027198"/>
    <w:rsid w:val="000B0D83"/>
    <w:rsid w:val="000C1652"/>
    <w:rsid w:val="001B7D06"/>
    <w:rsid w:val="001F1928"/>
    <w:rsid w:val="002717D5"/>
    <w:rsid w:val="002C4BC5"/>
    <w:rsid w:val="00367432"/>
    <w:rsid w:val="003E7444"/>
    <w:rsid w:val="00400DCE"/>
    <w:rsid w:val="00406DFF"/>
    <w:rsid w:val="004A74C0"/>
    <w:rsid w:val="00650330"/>
    <w:rsid w:val="0096689C"/>
    <w:rsid w:val="0098254A"/>
    <w:rsid w:val="00AB54F0"/>
    <w:rsid w:val="00B05AC3"/>
    <w:rsid w:val="00B077D0"/>
    <w:rsid w:val="00B827AB"/>
    <w:rsid w:val="00C87813"/>
    <w:rsid w:val="00DB26BB"/>
    <w:rsid w:val="00E84502"/>
    <w:rsid w:val="00EC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FF22"/>
  <w15:chartTrackingRefBased/>
  <w15:docId w15:val="{4811F97D-F4AF-4EED-A2B8-69407A0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28"/>
    <w:pPr>
      <w:spacing w:after="0" w:line="240" w:lineRule="auto"/>
      <w:jc w:val="both"/>
    </w:pPr>
    <w:rPr>
      <w:rFonts w:ascii="Times New Roman" w:eastAsiaTheme="minorHAnsi" w:hAnsi="Times New Roman"/>
      <w:sz w:val="28"/>
      <w:lang w:eastAsia="en-US"/>
    </w:rPr>
  </w:style>
  <w:style w:type="paragraph" w:styleId="Heading1">
    <w:name w:val="heading 1"/>
    <w:basedOn w:val="Normal"/>
    <w:next w:val="Normal"/>
    <w:link w:val="Heading1Char"/>
    <w:qFormat/>
    <w:rsid w:val="001F1928"/>
    <w:pPr>
      <w:keepNext/>
      <w:jc w:val="left"/>
      <w:outlineLvl w:val="0"/>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28"/>
    <w:rPr>
      <w:rFonts w:ascii=".VnTimeH" w:eastAsia="Times New Roman" w:hAnsi=".VnTimeH" w:cs="Times New Roman"/>
      <w:b/>
      <w:sz w:val="26"/>
      <w:szCs w:val="20"/>
      <w:lang w:eastAsia="en-US"/>
    </w:rPr>
  </w:style>
  <w:style w:type="paragraph" w:styleId="BodyText">
    <w:name w:val="Body Text"/>
    <w:aliases w:val=" Char"/>
    <w:basedOn w:val="Normal"/>
    <w:link w:val="BodyTextChar"/>
    <w:rsid w:val="001F1928"/>
    <w:rPr>
      <w:rFonts w:eastAsia="Times New Roman" w:cs="Times New Roman"/>
      <w:color w:val="0000FF"/>
      <w:szCs w:val="24"/>
    </w:rPr>
  </w:style>
  <w:style w:type="character" w:customStyle="1" w:styleId="BodyTextChar">
    <w:name w:val="Body Text Char"/>
    <w:aliases w:val=" Char Char"/>
    <w:basedOn w:val="DefaultParagraphFont"/>
    <w:link w:val="BodyText"/>
    <w:rsid w:val="001F1928"/>
    <w:rPr>
      <w:rFonts w:ascii="Times New Roman" w:eastAsia="Times New Roman" w:hAnsi="Times New Roman" w:cs="Times New Roman"/>
      <w:color w:val="0000FF"/>
      <w:sz w:val="28"/>
      <w:szCs w:val="24"/>
      <w:lang w:eastAsia="en-US"/>
    </w:rPr>
  </w:style>
  <w:style w:type="paragraph" w:styleId="ListParagraph">
    <w:name w:val="List Paragraph"/>
    <w:basedOn w:val="Normal"/>
    <w:uiPriority w:val="34"/>
    <w:qFormat/>
    <w:rsid w:val="001F1928"/>
    <w:pPr>
      <w:ind w:left="720"/>
      <w:contextualSpacing/>
    </w:pPr>
  </w:style>
  <w:style w:type="paragraph" w:styleId="BalloonText">
    <w:name w:val="Balloon Text"/>
    <w:basedOn w:val="Normal"/>
    <w:link w:val="BalloonTextChar"/>
    <w:uiPriority w:val="99"/>
    <w:semiHidden/>
    <w:unhideWhenUsed/>
    <w:rsid w:val="00AB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F0"/>
    <w:rPr>
      <w:rFonts w:ascii="Segoe UI" w:eastAsiaTheme="minorHAnsi" w:hAnsi="Segoe UI" w:cs="Segoe UI"/>
      <w:sz w:val="18"/>
      <w:szCs w:val="18"/>
      <w:lang w:eastAsia="en-US"/>
    </w:rPr>
  </w:style>
  <w:style w:type="table" w:styleId="TableGrid">
    <w:name w:val="Table Grid"/>
    <w:basedOn w:val="TableNormal"/>
    <w:uiPriority w:val="39"/>
    <w:rsid w:val="001B7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2021-02-24T09:18:00Z</cp:lastPrinted>
  <dcterms:created xsi:type="dcterms:W3CDTF">2021-02-26T10:22:00Z</dcterms:created>
  <dcterms:modified xsi:type="dcterms:W3CDTF">2021-02-26T10:22:00Z</dcterms:modified>
</cp:coreProperties>
</file>